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35CED" w14:textId="2D7E0CC0" w:rsidR="00D71C0E" w:rsidRPr="00D71C0E" w:rsidRDefault="00D71C0E" w:rsidP="00D71C0E">
      <w:pPr>
        <w:pStyle w:val="Intenzivencitat"/>
      </w:pPr>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5D5C265A" w:rsidR="00A36A42" w:rsidRPr="00D71C0E" w:rsidRDefault="00D71C0E" w:rsidP="00A36A42">
      <w:pPr>
        <w:pStyle w:val="Telobesedila-zamik"/>
        <w:spacing w:after="0" w:line="240" w:lineRule="auto"/>
        <w:ind w:left="0"/>
        <w:rPr>
          <w:rFonts w:ascii="Century Gothic" w:hAnsi="Century Gothic"/>
          <w:b/>
        </w:rPr>
      </w:pPr>
      <w:r>
        <w:rPr>
          <w:rFonts w:ascii="Century Gothic" w:hAnsi="Century Gothic" w:cstheme="minorHAnsi"/>
          <w:kern w:val="3"/>
          <w:lang w:eastAsia="zh-CN"/>
        </w:rPr>
        <w:t xml:space="preserve">Javno naročilo </w:t>
      </w:r>
      <w:r w:rsidR="00A24061" w:rsidRPr="00A24061">
        <w:rPr>
          <w:rFonts w:ascii="Century Gothic" w:hAnsi="Century Gothic" w:cstheme="minorHAnsi"/>
          <w:kern w:val="3"/>
          <w:lang w:eastAsia="zh-CN"/>
        </w:rPr>
        <w:t>Revizija računovodskih izkazov za leta 2020, 2021 in 2022, z oznako RRI 2020</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ZIntPK);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54F7D892" w14:textId="77777777" w:rsidR="00D71C0E" w:rsidRPr="00D71C0E" w:rsidRDefault="00D71C0E" w:rsidP="00D71C0E">
      <w:pPr>
        <w:spacing w:line="220" w:lineRule="exact"/>
        <w:rPr>
          <w:rFonts w:ascii="Century Gothic" w:hAnsi="Century Gothic" w:cs="Arial"/>
        </w:rPr>
      </w:pPr>
    </w:p>
    <w:p w14:paraId="433C4EFA" w14:textId="24D003A3" w:rsid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smo ekonomsko-finančno sposobni izvesti naročilo;</w:t>
      </w:r>
    </w:p>
    <w:p w14:paraId="3520629B" w14:textId="77777777" w:rsidR="008D71F7" w:rsidRDefault="008D71F7" w:rsidP="008D71F7">
      <w:pPr>
        <w:pStyle w:val="Odstavekseznama"/>
        <w:rPr>
          <w:rFonts w:ascii="Century Gothic" w:hAnsi="Century Gothic" w:cs="Arial"/>
        </w:rPr>
      </w:pPr>
    </w:p>
    <w:p w14:paraId="5B2853B6" w14:textId="074A57E9" w:rsidR="008D71F7" w:rsidRPr="00D71C0E" w:rsidRDefault="008D71F7" w:rsidP="008D71F7">
      <w:pPr>
        <w:numPr>
          <w:ilvl w:val="0"/>
          <w:numId w:val="26"/>
        </w:numPr>
        <w:tabs>
          <w:tab w:val="clear" w:pos="720"/>
          <w:tab w:val="num" w:pos="1418"/>
        </w:tabs>
        <w:spacing w:after="0" w:line="220" w:lineRule="exact"/>
        <w:ind w:left="709" w:firstLine="0"/>
        <w:rPr>
          <w:rFonts w:ascii="Century Gothic" w:hAnsi="Century Gothic" w:cs="Arial"/>
        </w:rPr>
      </w:pPr>
      <w:r>
        <w:rPr>
          <w:rFonts w:ascii="Century Gothic" w:hAnsi="Century Gothic" w:cs="Arial"/>
          <w:kern w:val="3"/>
          <w:lang w:eastAsia="zh-CN"/>
        </w:rPr>
        <w:t>da smo vpisani v register revizijskih družb, ki ga vodi Agencija za javni nadzor nad revidiranjem</w:t>
      </w:r>
    </w:p>
    <w:p w14:paraId="7BAEA2E9" w14:textId="77777777" w:rsidR="00D71C0E" w:rsidRPr="00D71C0E" w:rsidRDefault="00D71C0E" w:rsidP="00D71C0E">
      <w:pPr>
        <w:spacing w:line="220" w:lineRule="exact"/>
        <w:rPr>
          <w:rFonts w:ascii="Century Gothic" w:hAnsi="Century Gothic" w:cs="Arial"/>
        </w:rPr>
      </w:pPr>
    </w:p>
    <w:p w14:paraId="75ACB988"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za izvedbo javnega naročila razpolagamo z zadostnimi tehničnimi in kadrovskimi zmogljivostmi;</w:t>
      </w:r>
    </w:p>
    <w:p w14:paraId="7E567E07" w14:textId="77777777" w:rsidR="00D71C0E" w:rsidRPr="00D71C0E" w:rsidRDefault="00D71C0E" w:rsidP="00D71C0E">
      <w:pPr>
        <w:spacing w:line="220" w:lineRule="exact"/>
        <w:ind w:left="426"/>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77777777" w:rsidR="00D71C0E" w:rsidRP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259C1A60" w14:textId="77777777" w:rsidR="0048506B"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 xml:space="preserve">imamo veljavno registracijo za opravljanje dejavnosti v skladu s predpisi države članice, v kateri je registrirana naša dejavnost (vpis v register poklicev ali poslovni register). </w:t>
      </w:r>
    </w:p>
    <w:p w14:paraId="70ACA6B2" w14:textId="77777777" w:rsidR="002A6F62" w:rsidRPr="00D71C0E" w:rsidRDefault="002A6F62" w:rsidP="0048506B">
      <w:pPr>
        <w:pStyle w:val="Telobesedila-zamik"/>
        <w:spacing w:after="0" w:line="240" w:lineRule="auto"/>
        <w:ind w:left="360"/>
        <w:rPr>
          <w:rFonts w:ascii="Century Gothic" w:hAnsi="Century Gothic"/>
        </w:rPr>
      </w:pPr>
    </w:p>
    <w:p w14:paraId="1B7FD30A" w14:textId="48DA61B6" w:rsidR="00131AB6"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 xml:space="preserve">Dejavnost lahko </w:t>
      </w:r>
      <w:r w:rsidR="00131AB6" w:rsidRPr="00D71C0E">
        <w:rPr>
          <w:rFonts w:ascii="Century Gothic" w:hAnsi="Century Gothic"/>
        </w:rPr>
        <w:t xml:space="preserve"> </w:t>
      </w:r>
      <w:r w:rsidRPr="00D71C0E">
        <w:rPr>
          <w:rFonts w:ascii="Century Gothic" w:hAnsi="Century Gothic"/>
        </w:rPr>
        <w:t>opravljamo na</w:t>
      </w:r>
      <w:r w:rsidR="00131AB6" w:rsidRPr="00D71C0E">
        <w:rPr>
          <w:rFonts w:ascii="Century Gothic" w:hAnsi="Century Gothic"/>
        </w:rPr>
        <w:t xml:space="preserve"> </w:t>
      </w:r>
      <w:r w:rsidRPr="00D71C0E">
        <w:rPr>
          <w:rFonts w:ascii="Century Gothic" w:hAnsi="Century Gothic"/>
        </w:rPr>
        <w:t xml:space="preserve"> podlagi vpisa v </w:t>
      </w:r>
      <w:r w:rsidR="00131AB6" w:rsidRPr="00D71C0E">
        <w:rPr>
          <w:rFonts w:ascii="Century Gothic" w:hAnsi="Century Gothic"/>
        </w:rPr>
        <w:t xml:space="preserve"> </w:t>
      </w:r>
      <w:r w:rsidRPr="00D71C0E">
        <w:rPr>
          <w:rFonts w:ascii="Century Gothic" w:hAnsi="Century Gothic"/>
        </w:rPr>
        <w:t xml:space="preserve">Sodni register, </w:t>
      </w:r>
      <w:r w:rsidR="00131AB6" w:rsidRPr="00D71C0E">
        <w:rPr>
          <w:rFonts w:ascii="Century Gothic" w:hAnsi="Century Gothic"/>
        </w:rPr>
        <w:t xml:space="preserve">  </w:t>
      </w:r>
      <w:r w:rsidRPr="00D71C0E">
        <w:rPr>
          <w:rFonts w:ascii="Century Gothic" w:hAnsi="Century Gothic"/>
        </w:rPr>
        <w:t xml:space="preserve">pod vložno </w:t>
      </w:r>
      <w:r w:rsidR="00131AB6" w:rsidRPr="00D71C0E">
        <w:rPr>
          <w:rFonts w:ascii="Century Gothic" w:hAnsi="Century Gothic"/>
        </w:rPr>
        <w:t xml:space="preserve"> </w:t>
      </w:r>
      <w:r w:rsidRPr="00D71C0E">
        <w:rPr>
          <w:rFonts w:ascii="Century Gothic" w:hAnsi="Century Gothic"/>
        </w:rPr>
        <w:t xml:space="preserve">številko </w:t>
      </w:r>
    </w:p>
    <w:p w14:paraId="15A58012" w14:textId="77777777" w:rsidR="00131AB6" w:rsidRPr="00D71C0E" w:rsidRDefault="00131AB6" w:rsidP="0048506B">
      <w:pPr>
        <w:pStyle w:val="Telobesedila-zamik"/>
        <w:spacing w:after="0" w:line="240" w:lineRule="auto"/>
        <w:ind w:left="360"/>
        <w:rPr>
          <w:rFonts w:ascii="Century Gothic" w:hAnsi="Century Gothic"/>
        </w:rPr>
      </w:pPr>
    </w:p>
    <w:p w14:paraId="0A1F5E10" w14:textId="5B2781A5" w:rsidR="00131AB6" w:rsidRPr="00D71C0E" w:rsidRDefault="00131AB6" w:rsidP="0048506B">
      <w:pPr>
        <w:pStyle w:val="Telobesedila-zamik"/>
        <w:spacing w:after="0" w:line="240" w:lineRule="auto"/>
        <w:ind w:left="360"/>
        <w:rPr>
          <w:rFonts w:ascii="Century Gothic" w:hAnsi="Century Gothic"/>
        </w:rPr>
      </w:pPr>
      <w:r w:rsidRPr="00D71C0E">
        <w:rPr>
          <w:rFonts w:ascii="Century Gothic" w:hAnsi="Century Gothic"/>
        </w:rPr>
        <w:t>_____</w:t>
      </w:r>
      <w:r w:rsidR="00837B8F" w:rsidRPr="00D71C0E">
        <w:rPr>
          <w:rFonts w:ascii="Century Gothic" w:hAnsi="Century Gothic"/>
        </w:rPr>
        <w:t xml:space="preserve">_______________, oziroma na osnovi vpisa v Poslovni register Slovenije, AJPES </w:t>
      </w:r>
    </w:p>
    <w:p w14:paraId="6F5C2741" w14:textId="152E8DFF" w:rsidR="00131AB6" w:rsidRPr="00D71C0E" w:rsidRDefault="00131AB6" w:rsidP="0048506B">
      <w:pPr>
        <w:pStyle w:val="Telobesedila-zamik"/>
        <w:spacing w:after="0" w:line="240" w:lineRule="auto"/>
        <w:ind w:left="360"/>
        <w:rPr>
          <w:rFonts w:ascii="Century Gothic" w:hAnsi="Century Gothic"/>
        </w:rPr>
      </w:pPr>
    </w:p>
    <w:p w14:paraId="2A83E1FE" w14:textId="45D74AC4" w:rsidR="0048506B"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izpostava _____________________________ številka _______________________</w:t>
      </w:r>
      <w:r w:rsidR="0048506B" w:rsidRPr="00D71C0E">
        <w:rPr>
          <w:rFonts w:ascii="Century Gothic" w:hAnsi="Century Gothic"/>
        </w:rPr>
        <w:t xml:space="preserve">; </w:t>
      </w:r>
    </w:p>
    <w:p w14:paraId="20819355" w14:textId="77777777" w:rsidR="0048506B" w:rsidRPr="00D71C0E" w:rsidRDefault="0048506B" w:rsidP="0048506B">
      <w:pPr>
        <w:pStyle w:val="Telobesedila-zamik"/>
        <w:spacing w:after="0" w:line="240" w:lineRule="auto"/>
        <w:ind w:left="360"/>
        <w:rPr>
          <w:rFonts w:ascii="Century Gothic" w:hAnsi="Century Gothic"/>
        </w:rPr>
      </w:pPr>
    </w:p>
    <w:p w14:paraId="25FDF75A" w14:textId="0EEE1AB5" w:rsidR="00837B8F"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da ima naša družba (gospodarski subjekt) v statutu družbe ali družbeni pogodbi vpisano dejavnost</w:t>
      </w:r>
      <w:r w:rsidR="00BF5C24" w:rsidRPr="00D71C0E">
        <w:rPr>
          <w:rFonts w:ascii="Century Gothic" w:hAnsi="Century Gothic"/>
        </w:rPr>
        <w:t xml:space="preserve"> za vrsto del, jo bomo izvedli/izvajali v </w:t>
      </w:r>
      <w:r w:rsidRPr="00D71C0E">
        <w:rPr>
          <w:rFonts w:ascii="Century Gothic" w:hAnsi="Century Gothic"/>
        </w:rPr>
        <w:t>predmet</w:t>
      </w:r>
      <w:r w:rsidR="00BF5C24" w:rsidRPr="00D71C0E">
        <w:rPr>
          <w:rFonts w:ascii="Century Gothic" w:hAnsi="Century Gothic"/>
        </w:rPr>
        <w:t xml:space="preserve">nem </w:t>
      </w:r>
      <w:r w:rsidRPr="00D71C0E">
        <w:rPr>
          <w:rFonts w:ascii="Century Gothic" w:hAnsi="Century Gothic"/>
        </w:rPr>
        <w:t>javne</w:t>
      </w:r>
      <w:r w:rsidR="00BF5C24" w:rsidRPr="00D71C0E">
        <w:rPr>
          <w:rFonts w:ascii="Century Gothic" w:hAnsi="Century Gothic"/>
        </w:rPr>
        <w:t xml:space="preserve">m </w:t>
      </w:r>
      <w:r w:rsidRPr="00D71C0E">
        <w:rPr>
          <w:rFonts w:ascii="Century Gothic" w:hAnsi="Century Gothic"/>
        </w:rPr>
        <w:t>naročil</w:t>
      </w:r>
      <w:r w:rsidR="00BF5C24" w:rsidRPr="00D71C0E">
        <w:rPr>
          <w:rFonts w:ascii="Century Gothic" w:hAnsi="Century Gothic"/>
        </w:rPr>
        <w:t>u</w:t>
      </w:r>
      <w:r w:rsidRPr="00D71C0E">
        <w:rPr>
          <w:rFonts w:ascii="Century Gothic" w:hAnsi="Century Gothic"/>
        </w:rPr>
        <w:t>.</w:t>
      </w:r>
    </w:p>
    <w:p w14:paraId="60A97096" w14:textId="1F27F072" w:rsidR="00837B8F" w:rsidRPr="00D71C0E" w:rsidRDefault="00837B8F" w:rsidP="00837B8F">
      <w:pPr>
        <w:pStyle w:val="Telobesedila-zamik"/>
        <w:spacing w:after="0" w:line="240" w:lineRule="auto"/>
        <w:ind w:left="0"/>
        <w:rPr>
          <w:rFonts w:ascii="Century Gothic" w:hAnsi="Century Gothic"/>
        </w:rPr>
      </w:pPr>
    </w:p>
    <w:p w14:paraId="5A4000C2" w14:textId="176056C7" w:rsidR="00BF5C24" w:rsidRPr="00D71C0E" w:rsidRDefault="00BF5C24"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bookmarkStart w:id="1" w:name="_GoBack"/>
      <w:bookmarkEnd w:id="1"/>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1275A" w14:textId="77777777" w:rsidR="000E5810" w:rsidRDefault="000E5810" w:rsidP="007E4425">
      <w:pPr>
        <w:spacing w:after="0" w:line="240" w:lineRule="auto"/>
      </w:pPr>
      <w:r>
        <w:separator/>
      </w:r>
    </w:p>
  </w:endnote>
  <w:endnote w:type="continuationSeparator" w:id="0">
    <w:p w14:paraId="5E2407F5" w14:textId="77777777" w:rsidR="000E5810" w:rsidRDefault="000E5810"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08155A6E" w:rsidR="00D71C0E" w:rsidRPr="00D71C0E" w:rsidRDefault="00A24061" w:rsidP="00D71C0E">
          <w:pPr>
            <w:pStyle w:val="Noga"/>
            <w:rPr>
              <w:i w:val="0"/>
              <w:iCs/>
            </w:rPr>
          </w:pPr>
          <w:r>
            <w:rPr>
              <w:i w:val="0"/>
              <w:iCs/>
            </w:rPr>
            <w:t>RRI 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6C61D" w14:textId="77777777" w:rsidR="000E5810" w:rsidRDefault="000E5810" w:rsidP="007E4425">
      <w:pPr>
        <w:spacing w:after="0" w:line="240" w:lineRule="auto"/>
      </w:pPr>
      <w:r>
        <w:separator/>
      </w:r>
    </w:p>
  </w:footnote>
  <w:footnote w:type="continuationSeparator" w:id="0">
    <w:p w14:paraId="4A4FF599" w14:textId="77777777" w:rsidR="000E5810" w:rsidRDefault="000E5810"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8"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2"/>
  </w:num>
  <w:num w:numId="14">
    <w:abstractNumId w:val="18"/>
  </w:num>
  <w:num w:numId="15">
    <w:abstractNumId w:val="6"/>
  </w:num>
  <w:num w:numId="16">
    <w:abstractNumId w:val="9"/>
  </w:num>
  <w:num w:numId="17">
    <w:abstractNumId w:val="19"/>
  </w:num>
  <w:num w:numId="18">
    <w:abstractNumId w:val="10"/>
  </w:num>
  <w:num w:numId="19">
    <w:abstractNumId w:val="3"/>
  </w:num>
  <w:num w:numId="20">
    <w:abstractNumId w:val="13"/>
  </w:num>
  <w:num w:numId="21">
    <w:abstractNumId w:val="8"/>
  </w:num>
  <w:num w:numId="22">
    <w:abstractNumId w:val="11"/>
  </w:num>
  <w:num w:numId="23">
    <w:abstractNumId w:val="0"/>
  </w:num>
  <w:num w:numId="24">
    <w:abstractNumId w:val="4"/>
  </w:num>
  <w:num w:numId="25">
    <w:abstractNumId w:val="16"/>
  </w:num>
  <w:num w:numId="26">
    <w:abstractNumId w:val="14"/>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0E5810"/>
    <w:rsid w:val="00131AB6"/>
    <w:rsid w:val="001E412E"/>
    <w:rsid w:val="00260E3E"/>
    <w:rsid w:val="002A6F62"/>
    <w:rsid w:val="002F7C42"/>
    <w:rsid w:val="00370B48"/>
    <w:rsid w:val="00380E9D"/>
    <w:rsid w:val="00384367"/>
    <w:rsid w:val="003B1BC8"/>
    <w:rsid w:val="003E1A72"/>
    <w:rsid w:val="0048506B"/>
    <w:rsid w:val="00486B79"/>
    <w:rsid w:val="00522892"/>
    <w:rsid w:val="005C5F49"/>
    <w:rsid w:val="005D77A3"/>
    <w:rsid w:val="005E7720"/>
    <w:rsid w:val="006255DB"/>
    <w:rsid w:val="00792C1F"/>
    <w:rsid w:val="007E4425"/>
    <w:rsid w:val="00837B8F"/>
    <w:rsid w:val="00867781"/>
    <w:rsid w:val="008D71F7"/>
    <w:rsid w:val="00922E1B"/>
    <w:rsid w:val="009A58B7"/>
    <w:rsid w:val="009A5B3F"/>
    <w:rsid w:val="00A24061"/>
    <w:rsid w:val="00A36A42"/>
    <w:rsid w:val="00A939F2"/>
    <w:rsid w:val="00AD05DF"/>
    <w:rsid w:val="00AD3A13"/>
    <w:rsid w:val="00AE51DB"/>
    <w:rsid w:val="00AF7EAB"/>
    <w:rsid w:val="00B15EC4"/>
    <w:rsid w:val="00BF5C24"/>
    <w:rsid w:val="00C13A87"/>
    <w:rsid w:val="00CD2BE7"/>
    <w:rsid w:val="00D45AEF"/>
    <w:rsid w:val="00D71C0E"/>
    <w:rsid w:val="00D94D39"/>
    <w:rsid w:val="00DA3FB3"/>
    <w:rsid w:val="00DD2CCC"/>
    <w:rsid w:val="00F74E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uiPriority w:val="1"/>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8DDA0B-6943-4E84-B8C8-17C69B74A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3551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4</cp:revision>
  <cp:lastPrinted>2019-05-24T09:11:00Z</cp:lastPrinted>
  <dcterms:created xsi:type="dcterms:W3CDTF">2020-02-24T07:53:00Z</dcterms:created>
  <dcterms:modified xsi:type="dcterms:W3CDTF">2020-02-27T11:08:00Z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